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Capital Day School Supply List </w:t>
      </w:r>
    </w:p>
    <w:p w:rsidR="00000000" w:rsidDel="00000000" w:rsidP="00000000" w:rsidRDefault="00000000" w:rsidRPr="00000000" w14:paraId="00000002">
      <w:pPr>
        <w:pStyle w:val="Heading1"/>
        <w:spacing w:after="0"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Traditional Preschool Programs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 specify brands and sizes for a variety of reasons and ask that you purchase the items listed.  </w:t>
      </w:r>
    </w:p>
    <w:p w:rsidR="00000000" w:rsidDel="00000000" w:rsidP="00000000" w:rsidRDefault="00000000" w:rsidRPr="00000000" w14:paraId="00000007">
      <w:pPr>
        <w:pStyle w:val="Heading1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0" w:before="0" w:line="240" w:lineRule="auto"/>
        <w:rPr>
          <w:b w:val="1"/>
          <w:sz w:val="24"/>
          <w:szCs w:val="24"/>
        </w:rPr>
      </w:pPr>
      <w:bookmarkStart w:colFirst="0" w:colLast="0" w:name="_5wc9rds1fu4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0" w:before="0" w:line="240" w:lineRule="auto"/>
        <w:rPr>
          <w:b w:val="1"/>
          <w:sz w:val="28"/>
          <w:szCs w:val="28"/>
        </w:rPr>
      </w:pPr>
      <w:bookmarkStart w:colFirst="0" w:colLast="0" w:name="_x7tmyxeepvni" w:id="1"/>
      <w:bookmarkEnd w:id="1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All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backpack large enough for a regular sized folder to fit in. 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complete</w:t>
      </w:r>
      <w:r w:rsidDel="00000000" w:rsidR="00000000" w:rsidRPr="00000000">
        <w:rPr>
          <w:sz w:val="24"/>
          <w:szCs w:val="24"/>
          <w:rtl w:val="0"/>
        </w:rPr>
        <w:t xml:space="preserve"> changes of clothing (shirt, pants, socks, underwear)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 labeled with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refillable water bottle</w:t>
      </w:r>
    </w:p>
    <w:p w:rsidR="00000000" w:rsidDel="00000000" w:rsidP="00000000" w:rsidRDefault="00000000" w:rsidRPr="00000000" w14:paraId="0000000D">
      <w:pPr>
        <w:pStyle w:val="Heading1"/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picture of your child (4x6 or 3x5)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of 5 oz. paper cups (no characters, i.e. Sponge Bob please)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rolls of Bounty Basic select-a-size paper towels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container of Clorox cleaning wipes (Anywhere  wipes can substitute)</w:t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bottle of Clorox Anywhere 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packages of small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paper</w:t>
      </w:r>
      <w:r w:rsidDel="00000000" w:rsidR="00000000" w:rsidRPr="00000000">
        <w:rPr>
          <w:sz w:val="24"/>
          <w:szCs w:val="24"/>
          <w:rtl w:val="0"/>
        </w:rPr>
        <w:t xml:space="preserve"> plates (no styrofoam please)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package of large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paper </w:t>
      </w:r>
      <w:r w:rsidDel="00000000" w:rsidR="00000000" w:rsidRPr="00000000">
        <w:rPr>
          <w:sz w:val="24"/>
          <w:szCs w:val="24"/>
          <w:rtl w:val="0"/>
        </w:rPr>
        <w:t xml:space="preserve">plates (no styrofoam please)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of whole grain Goldfish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large box of Cheerios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large or 2 small boxes of Honey Maid Graham Crackers</w:t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glue sticks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Prang or Crayola set of watercolors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boxes 8 or 10 </w:t>
      </w:r>
      <w:r w:rsidDel="00000000" w:rsidR="00000000" w:rsidRPr="00000000">
        <w:rPr>
          <w:b w:val="1"/>
          <w:sz w:val="24"/>
          <w:szCs w:val="24"/>
          <w:rtl w:val="0"/>
        </w:rPr>
        <w:t xml:space="preserve">Crayola</w:t>
      </w:r>
      <w:r w:rsidDel="00000000" w:rsidR="00000000" w:rsidRPr="00000000">
        <w:rPr>
          <w:sz w:val="24"/>
          <w:szCs w:val="24"/>
          <w:rtl w:val="0"/>
        </w:rPr>
        <w:t xml:space="preserve"> large washable markers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large box of Kleenex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pkg Ticonderoga “My First Pencils” or 1 pkg Ticonderoga #2 pencils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**Only label clothes and backpack.  Please do not label supplies.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Mrs. Sandefur’s Class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Qty. 4-pack package of small household sponges</w:t>
      </w:r>
    </w:p>
    <w:p w:rsidR="00000000" w:rsidDel="00000000" w:rsidP="00000000" w:rsidRDefault="00000000" w:rsidRPr="00000000" w14:paraId="0000002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Mrs. Morris’ Class</w:t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of gallon Ziploc bags</w:t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PM Preschool-label all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lunch box with ice pack</w:t>
      </w:r>
    </w:p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crib size sheet</w:t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small blanket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no sleeping bags or nap bags; a small pillow and sleep buddy are okay.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Updated 5/31/19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